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7D" w:rsidRPr="00704DD8" w:rsidRDefault="0098797D" w:rsidP="003C24F1">
      <w:pPr>
        <w:spacing w:after="0" w:line="240" w:lineRule="auto"/>
        <w:jc w:val="center"/>
        <w:rPr>
          <w:rFonts w:ascii="Cambria Math" w:hAnsi="Cambria Math" w:cs="Cambria Math"/>
          <w:b/>
          <w:bCs/>
          <w:color w:val="000000"/>
          <w:sz w:val="28"/>
          <w:szCs w:val="28"/>
        </w:rPr>
      </w:pPr>
      <w:r w:rsidRPr="00704DD8">
        <w:rPr>
          <w:rFonts w:ascii="Cambria Math" w:hAnsi="Cambria Math" w:cs="Cambria Math"/>
          <w:b/>
          <w:bCs/>
          <w:color w:val="000000"/>
          <w:sz w:val="28"/>
          <w:szCs w:val="28"/>
        </w:rPr>
        <w:t>STUDY TOURS TO BELARUS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Центр международного сотрудничества в сфере образования (Республика Беларусь) организует для иностранных граждан, рекрутинговых агентств и иных организаций краткосрочные образовательные визиты для ознакомления с образовательными и научно-исследовательскими возможностями Республики Беларусь.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b/>
          <w:bCs/>
          <w:sz w:val="28"/>
          <w:szCs w:val="28"/>
          <w:lang w:val="en-US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Программа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 xml:space="preserve"> «STUDY TOURS TO BELARUS» </w:t>
      </w:r>
      <w:r w:rsidRPr="009D6098">
        <w:rPr>
          <w:rFonts w:ascii="Cambria" w:hAnsi="Cambria" w:cs="Cambria"/>
          <w:b/>
          <w:bCs/>
          <w:sz w:val="28"/>
          <w:szCs w:val="28"/>
        </w:rPr>
        <w:t>включает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:</w:t>
      </w:r>
    </w:p>
    <w:p w:rsidR="0098797D" w:rsidRPr="009D6098" w:rsidRDefault="0098797D" w:rsidP="00F93960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 xml:space="preserve">круглый стол в Центре международного сотрудничества в сфере образования со специалистами Министерства образования Республики Беларусь и представителями учреждений образования Беларуси по вопросам информационного сопровождения и организации обучения иностранных граждан в Республике Беларусь; </w:t>
      </w:r>
    </w:p>
    <w:p w:rsidR="0098797D" w:rsidRPr="009D6098" w:rsidRDefault="0098797D" w:rsidP="00F93960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встреча с представителями международных структур учреждений образования Республики Беларусь, знакомство со студенческой жизнью в Беларуси, работой учреждений образования, встречи с преподавателями и представителями студенчества, представителями землячеств, руководством Международной ассоциации выпускников белорусских вузов;</w:t>
      </w:r>
    </w:p>
    <w:p w:rsidR="0098797D" w:rsidRPr="009D6098" w:rsidRDefault="0098797D" w:rsidP="00F93960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ind w:left="0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посещение учреждений образования (в зависимости от профиля необходимой образовательной программы), общежитий, культурно-досуговых и спортивных структур учреждений образования.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 xml:space="preserve">Визит организуется в группах до 10 человек, в сотрудничестве с белорусскими учреждениями образования, государственными научными организациями, управлением зарубежных связей Министерства образования Республики Беларусь. Содержание программы визита разрабатывается индивидуально для каждой группы участников. По окончании программы </w:t>
      </w:r>
      <w:r w:rsidRPr="009D6098">
        <w:rPr>
          <w:rFonts w:ascii="Cambria" w:hAnsi="Cambria" w:cs="Cambria"/>
          <w:b/>
          <w:bCs/>
          <w:sz w:val="28"/>
          <w:szCs w:val="28"/>
        </w:rPr>
        <w:t>«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STUDY</w:t>
      </w:r>
      <w:r w:rsidRPr="009D6098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TOURS</w:t>
      </w:r>
      <w:r w:rsidRPr="009D6098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TO</w:t>
      </w:r>
      <w:r w:rsidRPr="009D6098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BELARUS</w:t>
      </w:r>
      <w:r w:rsidRPr="009D6098">
        <w:rPr>
          <w:rFonts w:ascii="Cambria" w:hAnsi="Cambria" w:cs="Cambria"/>
          <w:b/>
          <w:bCs/>
          <w:sz w:val="28"/>
          <w:szCs w:val="28"/>
        </w:rPr>
        <w:t xml:space="preserve">» </w:t>
      </w:r>
      <w:r w:rsidRPr="009D6098">
        <w:rPr>
          <w:rFonts w:ascii="Cambria" w:hAnsi="Cambria" w:cs="Cambria"/>
          <w:sz w:val="28"/>
          <w:szCs w:val="28"/>
        </w:rPr>
        <w:t>ее участники получат свидетельство государственного образца о прохождении стажировки, а также комплект информационно-презентационных материалов.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Сроки начала реализации программы</w:t>
      </w:r>
      <w:r w:rsidRPr="009D6098">
        <w:rPr>
          <w:rFonts w:ascii="Cambria" w:hAnsi="Cambria" w:cs="Cambria"/>
          <w:sz w:val="28"/>
          <w:szCs w:val="28"/>
        </w:rPr>
        <w:t xml:space="preserve"> – по желанию участников. 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Продолжительность программы</w:t>
      </w:r>
      <w:r w:rsidRPr="009D6098">
        <w:rPr>
          <w:rFonts w:ascii="Cambria" w:hAnsi="Cambria" w:cs="Cambria"/>
          <w:sz w:val="28"/>
          <w:szCs w:val="28"/>
        </w:rPr>
        <w:t xml:space="preserve"> </w:t>
      </w:r>
      <w:r w:rsidRPr="009D6098">
        <w:rPr>
          <w:rFonts w:ascii="Cambria" w:hAnsi="Cambria" w:cs="Cambria"/>
          <w:b/>
          <w:bCs/>
          <w:sz w:val="28"/>
          <w:szCs w:val="28"/>
        </w:rPr>
        <w:t>«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STUDY</w:t>
      </w:r>
      <w:r w:rsidRPr="009D6098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TOURS</w:t>
      </w:r>
      <w:r w:rsidRPr="009D6098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TO</w:t>
      </w:r>
      <w:r w:rsidRPr="009D6098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9D6098">
        <w:rPr>
          <w:rFonts w:ascii="Cambria" w:hAnsi="Cambria" w:cs="Cambria"/>
          <w:b/>
          <w:bCs/>
          <w:sz w:val="28"/>
          <w:szCs w:val="28"/>
          <w:lang w:val="en-US"/>
        </w:rPr>
        <w:t>BELARUS</w:t>
      </w:r>
      <w:r w:rsidRPr="009D6098">
        <w:rPr>
          <w:rFonts w:ascii="Cambria" w:hAnsi="Cambria" w:cs="Cambria"/>
          <w:b/>
          <w:bCs/>
          <w:sz w:val="28"/>
          <w:szCs w:val="28"/>
        </w:rPr>
        <w:t>»</w:t>
      </w:r>
      <w:r w:rsidRPr="009D6098">
        <w:rPr>
          <w:rFonts w:ascii="Cambria" w:hAnsi="Cambria" w:cs="Cambria"/>
          <w:sz w:val="28"/>
          <w:szCs w:val="28"/>
        </w:rPr>
        <w:t>– 3 дня.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Языки программы</w:t>
      </w:r>
      <w:r w:rsidRPr="009D6098">
        <w:rPr>
          <w:rFonts w:ascii="Cambria" w:hAnsi="Cambria" w:cs="Cambria"/>
          <w:sz w:val="28"/>
          <w:szCs w:val="28"/>
        </w:rPr>
        <w:t xml:space="preserve"> – русский, английский, французский.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 xml:space="preserve">Проживание участников программы </w:t>
      </w:r>
      <w:r w:rsidRPr="009D6098">
        <w:rPr>
          <w:rFonts w:ascii="Cambria" w:hAnsi="Cambria" w:cs="Cambria"/>
          <w:sz w:val="28"/>
          <w:szCs w:val="28"/>
        </w:rPr>
        <w:t xml:space="preserve">– общежитие-гостиница РИВШ (дополнительно можно подобрать другую гостиницу). 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Адрес: г. Минск, ул. Московская, 15, Республиканский институт высшей школы.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 xml:space="preserve">Стоимость участия в программе «STUDY TOURS TO BELARUS» – </w:t>
      </w:r>
      <w:r w:rsidRPr="009D6098">
        <w:rPr>
          <w:rFonts w:ascii="Cambria" w:hAnsi="Cambria" w:cs="Cambria"/>
          <w:sz w:val="28"/>
          <w:szCs w:val="28"/>
        </w:rPr>
        <w:t>100 долларов США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Расходы по участию в программе: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– организатор берёт на себя расходы по подготовке и реализации программы визита, встрече участников в аэропорту (железнодорожном вокзале), трансфере к месту проживания и местам проведения мероприятий программы, помощи в оформлении виз;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 xml:space="preserve">– участникам высылаются приглашения, предоставляющие им право получения визы на обучение в Республике Беларусь; 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– участники покрывают расходы по медицинскому страхованию для получения визы в Республику Беларусь;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– участники покрывают расходы по проезду, питанию и проживанию.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</w:rPr>
      </w:pPr>
      <w:r w:rsidRPr="009D6098">
        <w:rPr>
          <w:rFonts w:ascii="Cambria" w:hAnsi="Cambria" w:cs="Cambria"/>
          <w:sz w:val="28"/>
          <w:szCs w:val="28"/>
        </w:rPr>
        <w:t>Центр международного сотрудничества в сфере образования оказывает информационную поддержку в установлении контактов с учреждениями образования Республики Беларусь, реализует собственные образовательные программы и принимает участие в совместных проектах по сотрудничеству с зарубежными партнерами.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 xml:space="preserve">Подача заявки на участие в программе: 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Для того, чтобы подать заявку на участие в визите, присылайте заполненную форму и резюме на русском/английском/французском языке на электронный адрес icec@nihe.by. Процедура подачи заявки на участие в Программе БЕСПЛАТНАЯ!</w:t>
      </w:r>
    </w:p>
    <w:p w:rsidR="0098797D" w:rsidRPr="009D6098" w:rsidRDefault="0098797D" w:rsidP="00F93960">
      <w:pPr>
        <w:spacing w:after="0" w:line="36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Форма заявки для образовательных визитов</w:t>
      </w:r>
    </w:p>
    <w:tbl>
      <w:tblPr>
        <w:tblW w:w="105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6143"/>
        <w:gridCol w:w="4417"/>
      </w:tblGrid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Имя как в паспорте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Фамилия как в паспорте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Страна, город проживания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Адрес прописки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Выдан кем, когда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Дата окончания срока действия паспорта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Персональные данные заявителя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Интересуемый профиль образовательных программ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Интересуемое учреждение образования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  <w:tr w:rsidR="0098797D" w:rsidRPr="009D6098">
        <w:trPr>
          <w:jc w:val="center"/>
        </w:trPr>
        <w:tc>
          <w:tcPr>
            <w:tcW w:w="6143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 w:rsidRPr="009D609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Предпочитаемый период образовательного визита</w:t>
            </w:r>
          </w:p>
        </w:tc>
        <w:tc>
          <w:tcPr>
            <w:tcW w:w="4417" w:type="dxa"/>
          </w:tcPr>
          <w:p w:rsidR="0098797D" w:rsidRPr="009D6098" w:rsidRDefault="0098797D" w:rsidP="00F93960">
            <w:pPr>
              <w:tabs>
                <w:tab w:val="left" w:pos="3976"/>
              </w:tabs>
              <w:spacing w:after="0" w:line="288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Если у Вас возникли трудности с составлением заявки или оформлением документов, обращайтесь к нам, мы поможем.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Контакты: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Министерство образования Республики Беларусь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Центр международного сотрудничества в сфере образования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Республика Беларусь, 220001 г. Минск, ул. Московская, 15, к. 429.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Тел.</w:t>
      </w:r>
      <w:r w:rsidRPr="009D6098">
        <w:rPr>
          <w:rFonts w:ascii="Cambria" w:hAnsi="Cambria" w:cs="Cambria"/>
          <w:sz w:val="28"/>
          <w:szCs w:val="28"/>
        </w:rPr>
        <w:tab/>
        <w:t>+375 17 200 90 37 (русский, французский, английский)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Факс:</w:t>
      </w:r>
      <w:r w:rsidRPr="009D6098">
        <w:rPr>
          <w:rFonts w:ascii="Cambria" w:hAnsi="Cambria" w:cs="Cambria"/>
          <w:sz w:val="28"/>
          <w:szCs w:val="28"/>
        </w:rPr>
        <w:tab/>
        <w:t>+375 17 222 83 15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E-mail:</w:t>
      </w:r>
      <w:r w:rsidRPr="009D6098">
        <w:rPr>
          <w:rFonts w:ascii="Cambria" w:hAnsi="Cambria" w:cs="Cambria"/>
          <w:sz w:val="28"/>
          <w:szCs w:val="28"/>
        </w:rPr>
        <w:tab/>
      </w:r>
      <w:hyperlink r:id="rId5" w:history="1">
        <w:r w:rsidRPr="009D6098">
          <w:rPr>
            <w:rStyle w:val="Hyperlink"/>
            <w:rFonts w:ascii="Cambria" w:hAnsi="Cambria" w:cs="Cambria"/>
            <w:sz w:val="28"/>
            <w:szCs w:val="28"/>
            <w:lang w:val="en-US"/>
          </w:rPr>
          <w:t>Kreinina</w:t>
        </w:r>
        <w:r w:rsidRPr="009D6098">
          <w:rPr>
            <w:rStyle w:val="Hyperlink"/>
            <w:rFonts w:ascii="Cambria" w:hAnsi="Cambria" w:cs="Cambria"/>
            <w:sz w:val="28"/>
            <w:szCs w:val="28"/>
          </w:rPr>
          <w:t>@</w:t>
        </w:r>
        <w:r w:rsidRPr="009D6098">
          <w:rPr>
            <w:rStyle w:val="Hyperlink"/>
            <w:rFonts w:ascii="Cambria" w:hAnsi="Cambria" w:cs="Cambria"/>
            <w:sz w:val="28"/>
            <w:szCs w:val="28"/>
            <w:lang w:val="en-US"/>
          </w:rPr>
          <w:t>nihe</w:t>
        </w:r>
        <w:r w:rsidRPr="009D6098">
          <w:rPr>
            <w:rStyle w:val="Hyperlink"/>
            <w:rFonts w:ascii="Cambria" w:hAnsi="Cambria" w:cs="Cambria"/>
            <w:sz w:val="28"/>
            <w:szCs w:val="28"/>
          </w:rPr>
          <w:t>.</w:t>
        </w:r>
        <w:r w:rsidRPr="009D6098">
          <w:rPr>
            <w:rStyle w:val="Hyperlink"/>
            <w:rFonts w:ascii="Cambria" w:hAnsi="Cambria" w:cs="Cambria"/>
            <w:sz w:val="28"/>
            <w:szCs w:val="28"/>
            <w:lang w:val="en-US"/>
          </w:rPr>
          <w:t>by</w:t>
        </w:r>
      </w:hyperlink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 xml:space="preserve">Skype: </w:t>
      </w:r>
      <w:r w:rsidRPr="009D6098">
        <w:rPr>
          <w:rFonts w:ascii="Cambria" w:hAnsi="Cambria" w:cs="Cambria"/>
          <w:sz w:val="28"/>
          <w:szCs w:val="28"/>
          <w:lang w:val="en-US"/>
        </w:rPr>
        <w:t>kreolg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28"/>
          <w:szCs w:val="28"/>
        </w:rPr>
      </w:pPr>
      <w:r w:rsidRPr="009D6098">
        <w:rPr>
          <w:rFonts w:ascii="Cambria" w:hAnsi="Cambria" w:cs="Cambria"/>
          <w:sz w:val="28"/>
          <w:szCs w:val="28"/>
        </w:rPr>
        <w:t>Контактное лицо: Крейнина Ольга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9D6098">
        <w:rPr>
          <w:rFonts w:ascii="Cambria" w:hAnsi="Cambria" w:cs="Cambria"/>
          <w:b/>
          <w:bCs/>
          <w:sz w:val="28"/>
          <w:szCs w:val="28"/>
        </w:rPr>
        <w:t>Дополнительная информация:</w:t>
      </w:r>
    </w:p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i/>
          <w:iCs/>
          <w:sz w:val="28"/>
          <w:szCs w:val="28"/>
        </w:rPr>
      </w:pPr>
      <w:r w:rsidRPr="009D6098">
        <w:rPr>
          <w:rFonts w:ascii="Cambria" w:hAnsi="Cambria" w:cs="Cambria"/>
          <w:i/>
          <w:iCs/>
          <w:sz w:val="28"/>
          <w:szCs w:val="28"/>
        </w:rPr>
        <w:t>Стоимость проживания: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9"/>
        <w:gridCol w:w="2204"/>
        <w:gridCol w:w="2339"/>
        <w:gridCol w:w="1527"/>
        <w:gridCol w:w="1473"/>
      </w:tblGrid>
      <w:tr w:rsidR="0098797D" w:rsidRPr="009D6098">
        <w:tc>
          <w:tcPr>
            <w:tcW w:w="2943" w:type="dxa"/>
            <w:vAlign w:val="center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Номер</w:t>
            </w:r>
          </w:p>
        </w:tc>
        <w:tc>
          <w:tcPr>
            <w:tcW w:w="2268" w:type="dxa"/>
            <w:vAlign w:val="center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1-ые сутки, руб., 1 чел.</w:t>
            </w:r>
          </w:p>
        </w:tc>
        <w:tc>
          <w:tcPr>
            <w:tcW w:w="2410" w:type="dxa"/>
            <w:vAlign w:val="center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2-ые и посл. сутки, руб., 1 чел.</w:t>
            </w:r>
          </w:p>
        </w:tc>
        <w:tc>
          <w:tcPr>
            <w:tcW w:w="1559" w:type="dxa"/>
            <w:vAlign w:val="center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2-е суток</w:t>
            </w:r>
          </w:p>
        </w:tc>
        <w:tc>
          <w:tcPr>
            <w:tcW w:w="1502" w:type="dxa"/>
            <w:vAlign w:val="center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3-е суток</w:t>
            </w:r>
          </w:p>
        </w:tc>
      </w:tr>
      <w:tr w:rsidR="0098797D" w:rsidRPr="009D6098">
        <w:tc>
          <w:tcPr>
            <w:tcW w:w="2943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Обычный 2-х местный номер</w:t>
            </w:r>
          </w:p>
        </w:tc>
        <w:tc>
          <w:tcPr>
            <w:tcW w:w="2268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(</w:t>
            </w:r>
            <w:r w:rsidRPr="009D6098">
              <w:rPr>
                <w:rFonts w:ascii="Cambria" w:hAnsi="Cambria" w:cs="Cambria"/>
                <w:sz w:val="28"/>
                <w:szCs w:val="28"/>
                <w:lang w:val="en-US"/>
              </w:rPr>
              <w:t>10</w:t>
            </w:r>
            <w:r w:rsidRPr="009D6098">
              <w:rPr>
                <w:rFonts w:ascii="Cambria" w:hAnsi="Cambria" w:cs="Cambria"/>
                <w:sz w:val="28"/>
                <w:szCs w:val="28"/>
              </w:rPr>
              <w:t xml:space="preserve"> $)</w:t>
            </w:r>
          </w:p>
        </w:tc>
        <w:tc>
          <w:tcPr>
            <w:tcW w:w="2410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 xml:space="preserve"> (</w:t>
            </w:r>
            <w:r w:rsidRPr="009D6098">
              <w:rPr>
                <w:rFonts w:ascii="Cambria" w:hAnsi="Cambria" w:cs="Cambria"/>
                <w:sz w:val="28"/>
                <w:szCs w:val="28"/>
                <w:lang w:val="en-US"/>
              </w:rPr>
              <w:t>8</w:t>
            </w:r>
            <w:r w:rsidRPr="009D6098">
              <w:rPr>
                <w:rFonts w:ascii="Cambria" w:hAnsi="Cambria" w:cs="Cambria"/>
                <w:sz w:val="28"/>
                <w:szCs w:val="28"/>
              </w:rPr>
              <w:t xml:space="preserve"> $)</w:t>
            </w:r>
          </w:p>
        </w:tc>
        <w:tc>
          <w:tcPr>
            <w:tcW w:w="1559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 xml:space="preserve"> (</w:t>
            </w:r>
            <w:r w:rsidRPr="009D6098">
              <w:rPr>
                <w:rFonts w:ascii="Cambria" w:hAnsi="Cambria" w:cs="Cambria"/>
                <w:sz w:val="28"/>
                <w:szCs w:val="28"/>
                <w:lang w:val="en-US"/>
              </w:rPr>
              <w:t>8</w:t>
            </w:r>
            <w:r w:rsidRPr="009D6098">
              <w:rPr>
                <w:rFonts w:ascii="Cambria" w:hAnsi="Cambria" w:cs="Cambria"/>
                <w:sz w:val="28"/>
                <w:szCs w:val="28"/>
              </w:rPr>
              <w:t xml:space="preserve"> $)</w:t>
            </w:r>
          </w:p>
        </w:tc>
        <w:tc>
          <w:tcPr>
            <w:tcW w:w="1502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 xml:space="preserve"> (</w:t>
            </w:r>
            <w:r w:rsidRPr="009D6098">
              <w:rPr>
                <w:rFonts w:ascii="Cambria" w:hAnsi="Cambria" w:cs="Cambria"/>
                <w:sz w:val="28"/>
                <w:szCs w:val="28"/>
                <w:lang w:val="en-US"/>
              </w:rPr>
              <w:t>26</w:t>
            </w:r>
            <w:r w:rsidRPr="009D6098">
              <w:rPr>
                <w:rFonts w:ascii="Cambria" w:hAnsi="Cambria" w:cs="Cambria"/>
                <w:sz w:val="28"/>
                <w:szCs w:val="28"/>
              </w:rPr>
              <w:t xml:space="preserve"> $)</w:t>
            </w:r>
          </w:p>
        </w:tc>
      </w:tr>
      <w:tr w:rsidR="0098797D" w:rsidRPr="009D6098">
        <w:tc>
          <w:tcPr>
            <w:tcW w:w="2943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>Люкс, 2-х местный номер</w:t>
            </w:r>
          </w:p>
        </w:tc>
        <w:tc>
          <w:tcPr>
            <w:tcW w:w="2268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 xml:space="preserve"> (</w:t>
            </w:r>
            <w:r w:rsidRPr="009D6098">
              <w:rPr>
                <w:rFonts w:ascii="Cambria" w:hAnsi="Cambria" w:cs="Cambria"/>
                <w:sz w:val="28"/>
                <w:szCs w:val="28"/>
                <w:lang w:val="en-US"/>
              </w:rPr>
              <w:t>12</w:t>
            </w:r>
            <w:r w:rsidRPr="009D6098">
              <w:rPr>
                <w:rFonts w:ascii="Cambria" w:hAnsi="Cambria" w:cs="Cambria"/>
                <w:sz w:val="28"/>
                <w:szCs w:val="28"/>
              </w:rPr>
              <w:t xml:space="preserve"> $)</w:t>
            </w:r>
          </w:p>
        </w:tc>
        <w:tc>
          <w:tcPr>
            <w:tcW w:w="2410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 xml:space="preserve"> (</w:t>
            </w:r>
            <w:r w:rsidRPr="009D6098">
              <w:rPr>
                <w:rFonts w:ascii="Cambria" w:hAnsi="Cambria" w:cs="Cambria"/>
                <w:sz w:val="28"/>
                <w:szCs w:val="28"/>
                <w:lang w:val="en-US"/>
              </w:rPr>
              <w:t>10</w:t>
            </w:r>
            <w:r w:rsidRPr="009D6098">
              <w:rPr>
                <w:rFonts w:ascii="Cambria" w:hAnsi="Cambria" w:cs="Cambria"/>
                <w:sz w:val="28"/>
                <w:szCs w:val="28"/>
              </w:rPr>
              <w:t xml:space="preserve"> $)</w:t>
            </w:r>
          </w:p>
        </w:tc>
        <w:tc>
          <w:tcPr>
            <w:tcW w:w="1559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 xml:space="preserve"> (10 $)</w:t>
            </w:r>
          </w:p>
        </w:tc>
        <w:tc>
          <w:tcPr>
            <w:tcW w:w="1502" w:type="dxa"/>
          </w:tcPr>
          <w:p w:rsidR="0098797D" w:rsidRPr="009D6098" w:rsidRDefault="0098797D" w:rsidP="00F939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D6098">
              <w:rPr>
                <w:rFonts w:ascii="Cambria" w:hAnsi="Cambria" w:cs="Cambria"/>
                <w:sz w:val="28"/>
                <w:szCs w:val="28"/>
              </w:rPr>
              <w:t xml:space="preserve"> (</w:t>
            </w:r>
            <w:r w:rsidRPr="009D6098">
              <w:rPr>
                <w:rFonts w:ascii="Cambria" w:hAnsi="Cambria" w:cs="Cambria"/>
                <w:sz w:val="28"/>
                <w:szCs w:val="28"/>
                <w:lang w:val="en-US"/>
              </w:rPr>
              <w:t>32</w:t>
            </w:r>
            <w:r w:rsidRPr="009D6098">
              <w:rPr>
                <w:rFonts w:ascii="Cambria" w:hAnsi="Cambria" w:cs="Cambria"/>
                <w:sz w:val="28"/>
                <w:szCs w:val="28"/>
              </w:rPr>
              <w:t xml:space="preserve"> $)</w:t>
            </w:r>
          </w:p>
        </w:tc>
      </w:tr>
    </w:tbl>
    <w:p w:rsidR="0098797D" w:rsidRPr="009D6098" w:rsidRDefault="0098797D" w:rsidP="00F93960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sz w:val="4"/>
          <w:szCs w:val="4"/>
        </w:rPr>
      </w:pPr>
    </w:p>
    <w:sectPr w:rsidR="0098797D" w:rsidRPr="009D6098" w:rsidSect="009D6098">
      <w:pgSz w:w="11906" w:h="16838"/>
      <w:pgMar w:top="720" w:right="720" w:bottom="72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260"/>
    <w:multiLevelType w:val="hybridMultilevel"/>
    <w:tmpl w:val="459CD77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89"/>
    <w:rsid w:val="00001315"/>
    <w:rsid w:val="000B7075"/>
    <w:rsid w:val="00126B4C"/>
    <w:rsid w:val="00167446"/>
    <w:rsid w:val="001E6BE5"/>
    <w:rsid w:val="001F45CB"/>
    <w:rsid w:val="001F667F"/>
    <w:rsid w:val="0022413D"/>
    <w:rsid w:val="00225A6E"/>
    <w:rsid w:val="0027179F"/>
    <w:rsid w:val="00320EB8"/>
    <w:rsid w:val="003712CD"/>
    <w:rsid w:val="00387547"/>
    <w:rsid w:val="003C24F1"/>
    <w:rsid w:val="00475F89"/>
    <w:rsid w:val="00495C56"/>
    <w:rsid w:val="004C2C3B"/>
    <w:rsid w:val="004C79E7"/>
    <w:rsid w:val="004D4090"/>
    <w:rsid w:val="004F27F6"/>
    <w:rsid w:val="00514890"/>
    <w:rsid w:val="00542C59"/>
    <w:rsid w:val="005D2E53"/>
    <w:rsid w:val="005E54CD"/>
    <w:rsid w:val="006010B5"/>
    <w:rsid w:val="00671869"/>
    <w:rsid w:val="006946E7"/>
    <w:rsid w:val="006D3AAE"/>
    <w:rsid w:val="006E5647"/>
    <w:rsid w:val="006F2BF5"/>
    <w:rsid w:val="00704DD8"/>
    <w:rsid w:val="00736452"/>
    <w:rsid w:val="007B37AE"/>
    <w:rsid w:val="008A334E"/>
    <w:rsid w:val="008C3BA3"/>
    <w:rsid w:val="008C4861"/>
    <w:rsid w:val="00910311"/>
    <w:rsid w:val="0098797D"/>
    <w:rsid w:val="00993F87"/>
    <w:rsid w:val="0099667F"/>
    <w:rsid w:val="009B0E52"/>
    <w:rsid w:val="009B7426"/>
    <w:rsid w:val="009D6098"/>
    <w:rsid w:val="00A50D58"/>
    <w:rsid w:val="00A9439F"/>
    <w:rsid w:val="00AB558D"/>
    <w:rsid w:val="00B45F3F"/>
    <w:rsid w:val="00B61A13"/>
    <w:rsid w:val="00BA4B78"/>
    <w:rsid w:val="00BD5214"/>
    <w:rsid w:val="00C0594E"/>
    <w:rsid w:val="00C10118"/>
    <w:rsid w:val="00C131D0"/>
    <w:rsid w:val="00C278FE"/>
    <w:rsid w:val="00C343F7"/>
    <w:rsid w:val="00C93827"/>
    <w:rsid w:val="00CB7F03"/>
    <w:rsid w:val="00D320E5"/>
    <w:rsid w:val="00D3660A"/>
    <w:rsid w:val="00E456A1"/>
    <w:rsid w:val="00EC433B"/>
    <w:rsid w:val="00ED287C"/>
    <w:rsid w:val="00ED3D58"/>
    <w:rsid w:val="00F54C5C"/>
    <w:rsid w:val="00F700FF"/>
    <w:rsid w:val="00F93960"/>
    <w:rsid w:val="00FA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8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E5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DD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E52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DD8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75F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413D"/>
    <w:pPr>
      <w:ind w:left="720"/>
    </w:pPr>
  </w:style>
  <w:style w:type="character" w:styleId="Hyperlink">
    <w:name w:val="Hyperlink"/>
    <w:basedOn w:val="DefaultParagraphFont"/>
    <w:uiPriority w:val="99"/>
    <w:rsid w:val="009103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87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495C56"/>
    <w:rPr>
      <w:b/>
      <w:bCs/>
    </w:rPr>
  </w:style>
  <w:style w:type="paragraph" w:styleId="NormalWeb">
    <w:name w:val="Normal (Web)"/>
    <w:basedOn w:val="Normal"/>
    <w:uiPriority w:val="99"/>
    <w:rsid w:val="007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inina@nih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654</Words>
  <Characters>3733</Characters>
  <Application>Microsoft Office Outlook</Application>
  <DocSecurity>0</DocSecurity>
  <Lines>0</Lines>
  <Paragraphs>0</Paragraphs>
  <ScaleCrop>false</ScaleCrop>
  <Company>TopHits.ws™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TOURS TO BELARUS</dc:title>
  <dc:subject/>
  <dc:creator>Admin</dc:creator>
  <cp:keywords/>
  <dc:description/>
  <cp:lastModifiedBy>AZE013013</cp:lastModifiedBy>
  <cp:revision>2</cp:revision>
  <cp:lastPrinted>2012-10-09T08:07:00Z</cp:lastPrinted>
  <dcterms:created xsi:type="dcterms:W3CDTF">2012-11-21T06:23:00Z</dcterms:created>
  <dcterms:modified xsi:type="dcterms:W3CDTF">2012-11-21T06:23:00Z</dcterms:modified>
</cp:coreProperties>
</file>